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32"/>
          <w:szCs w:val="32"/>
        </w:rPr>
        <w:t>入会材料清单</w:t>
      </w:r>
    </w:p>
    <w:p>
      <w:pPr>
        <w:rPr>
          <w:rFonts w:ascii="仿宋_GB2312" w:hAnsi="仿宋_GB2312" w:eastAsia="仿宋_GB2312" w:cs="仿宋_GB2312"/>
          <w:bCs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</w:rPr>
        <w:t>填写过程中如有任何疑问可随时联络秘书处（18250715178）</w:t>
      </w:r>
    </w:p>
    <w:p>
      <w:pPr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1、福建省产教融合促进会会员登记表</w:t>
      </w:r>
    </w:p>
    <w:p>
      <w:pPr>
        <w:jc w:val="lef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2、《会员手册》、《产教融合案例集》</w:t>
      </w:r>
    </w:p>
    <w:p>
      <w:pPr>
        <w:jc w:val="lef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3、单位LOGO（白底）、企业相关图片，格式为pdf，AI,jpg格式；单位宣传视频（文件过大可拷贝至u盘寄送）</w:t>
      </w:r>
    </w:p>
    <w:p>
      <w:pPr>
        <w:jc w:val="lef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以上各项材料word版、盖章扫描pdf版发送至邮箱；</w:t>
      </w:r>
    </w:p>
    <w:p>
      <w:pPr>
        <w:jc w:val="lef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材料1“登记表”纸质版加盖公章一式两份采用邮政EMS寄送;</w:t>
      </w:r>
    </w:p>
    <w:p>
      <w:pPr>
        <w:jc w:val="lef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jc w:val="left"/>
        <w:rPr>
          <w:rFonts w:hint="default" w:ascii="仿宋_GB2312" w:hAnsi="仿宋_GB2312" w:eastAsia="仿宋_GB2312" w:cs="仿宋_GB2312"/>
          <w:bCs/>
          <w:color w:val="00000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邮箱地址：</w:t>
      </w:r>
      <w:r>
        <w:rPr>
          <w:rFonts w:hint="eastAsia" w:eastAsia="仿宋_GB2312"/>
          <w:sz w:val="24"/>
          <w:szCs w:val="22"/>
          <w:lang w:val="en-US" w:eastAsia="zh-CN"/>
        </w:rPr>
        <w:t>fieipa@126.com</w:t>
      </w:r>
    </w:p>
    <w:p>
      <w:pPr>
        <w:jc w:val="left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邮寄地址：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厦门市翔安区翔安南路422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1号厦门大学 德旺图书馆 国内合作版 韦浪涛 18250715178</w:t>
      </w:r>
    </w:p>
    <w:p>
      <w:pPr>
        <w:jc w:val="center"/>
        <w:rPr>
          <w:rFonts w:asciiTheme="majorEastAsia" w:hAnsiTheme="majorEastAsia" w:eastAsiaTheme="majorEastAsia" w:cstheme="majorEastAsia"/>
          <w:b/>
          <w:color w:val="000000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color w:val="000000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color w:val="000000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color w:val="000000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color w:val="000000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color w:val="000000"/>
          <w:sz w:val="30"/>
          <w:szCs w:val="30"/>
        </w:rPr>
      </w:pPr>
    </w:p>
    <w:p>
      <w:pPr>
        <w:rPr>
          <w:rFonts w:asciiTheme="majorEastAsia" w:hAnsiTheme="majorEastAsia" w:eastAsiaTheme="majorEastAsia" w:cstheme="majorEastAsia"/>
          <w:b/>
          <w:color w:val="000000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30"/>
          <w:szCs w:val="30"/>
        </w:rPr>
        <w:t>福建省产教融合促进会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会员登记表</w:t>
      </w:r>
    </w:p>
    <w:p>
      <w:pPr>
        <w:jc w:val="righ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填表时间：    年   月   日</w:t>
      </w:r>
    </w:p>
    <w:tbl>
      <w:tblPr>
        <w:tblStyle w:val="4"/>
        <w:tblW w:w="97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562"/>
        <w:gridCol w:w="1092"/>
        <w:gridCol w:w="338"/>
        <w:gridCol w:w="1409"/>
        <w:gridCol w:w="907"/>
        <w:gridCol w:w="489"/>
        <w:gridCol w:w="2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9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单位网址</w:t>
            </w:r>
          </w:p>
        </w:tc>
        <w:tc>
          <w:tcPr>
            <w:tcW w:w="4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9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注册资金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行业属性/产品</w:t>
            </w:r>
          </w:p>
        </w:tc>
        <w:tc>
          <w:tcPr>
            <w:tcW w:w="796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《国民经济行业分类》细分大类、中类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例如：27、医药制造业；271化学药品原料药制造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上年生产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（经营）状况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（以年度财务审计报告为准）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年营收（万元）</w:t>
            </w: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年纳税（万元）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资产总额（万元）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　本项学校可不填写</w:t>
            </w: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796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经营情况及在行业中的地位等内容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担任会员代表 姓名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796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(请填写常用邮箱，可接收到邮件)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委派联络员姓名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4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49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A6A6A6" w:themeColor="background1" w:themeShade="A6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(请填写常用邮箱，可接收到邮件)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47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申请单位意见：</w:t>
            </w:r>
          </w:p>
          <w:p>
            <w:pPr>
              <w:widowControl/>
              <w:ind w:firstLine="480" w:firstLineChars="20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我单位自愿申请加入福建省产教融合促进会，并遵守促进会章程，履行会员义务。</w:t>
            </w:r>
          </w:p>
          <w:p>
            <w:pPr>
              <w:widowControl/>
              <w:ind w:right="420" w:firstLine="480" w:firstLineChars="20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法人签字（章）：                </w:t>
            </w:r>
          </w:p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单位公章：                 </w:t>
            </w:r>
          </w:p>
          <w:p>
            <w:pPr>
              <w:jc w:val="righ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4974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促进会</w:t>
            </w:r>
            <w:commentRangeStart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审核意见：</w:t>
            </w:r>
            <w:commentRangeEnd w:id="0"/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commentReference w:id="0"/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□不同意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□同意</w:t>
            </w:r>
          </w:p>
          <w:p>
            <w:pPr>
              <w:ind w:right="420"/>
              <w:jc w:val="righ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768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commentRangeStart w:id="1"/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 xml:space="preserve">该单位在协会中担任职务： </w:t>
            </w:r>
            <w:commentRangeEnd w:id="1"/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commentReference w:id="1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768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commentRangeStart w:id="2"/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 xml:space="preserve">任期：                          </w:t>
            </w:r>
            <w:commentRangeEnd w:id="2"/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commentReference w:id="2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9742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注：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 xml:space="preserve">本登记表仅用于促进会内部存档，单位盖章有效。    </w:t>
            </w:r>
          </w:p>
        </w:tc>
      </w:tr>
    </w:tbl>
    <w:p>
      <w:pPr>
        <w:jc w:val="center"/>
        <w:rPr>
          <w:rFonts w:ascii="方正大标宋简体" w:hAnsi="方正大标宋简体" w:eastAsia="方正大标宋简体" w:cs="方正大标宋简体"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Cs/>
          <w:sz w:val="36"/>
          <w:szCs w:val="36"/>
        </w:rPr>
        <w:t>《会员手册》资料收集提纲（参考）</w:t>
      </w:r>
    </w:p>
    <w:p>
      <w:pPr>
        <w:rPr>
          <w:rFonts w:ascii="仿宋_GB2312" w:hAnsi="仿宋_GB2312" w:eastAsia="仿宋_GB2312" w:cs="仿宋_GB2312"/>
          <w:bCs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注：</w:t>
      </w:r>
      <w:r>
        <w:rPr>
          <w:rFonts w:hint="eastAsia" w:ascii="仿宋_GB2312" w:hAnsi="仿宋_GB2312" w:eastAsia="仿宋_GB2312" w:cs="仿宋_GB2312"/>
          <w:bCs/>
          <w:color w:val="FF0000"/>
          <w:sz w:val="30"/>
          <w:szCs w:val="30"/>
        </w:rPr>
        <w:t>信息需为可公开版本，后续促进会拟统一向媒体发布宣传;</w:t>
      </w:r>
    </w:p>
    <w:p>
      <w:pPr>
        <w:rPr>
          <w:rFonts w:ascii="仿宋_GB2312" w:hAnsi="仿宋_GB2312" w:eastAsia="仿宋_GB2312" w:cs="仿宋_GB2312"/>
          <w:bCs/>
          <w:color w:val="FF0000"/>
          <w:sz w:val="30"/>
          <w:szCs w:val="30"/>
        </w:rPr>
      </w:pP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单位简要介绍</w:t>
      </w:r>
    </w:p>
    <w:p>
      <w:pPr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FF0000"/>
          <w:sz w:val="30"/>
          <w:szCs w:val="30"/>
        </w:rPr>
        <w:t>例：</w:t>
      </w:r>
    </w:p>
    <w:p>
      <w:pPr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业务产品介绍</w:t>
      </w:r>
    </w:p>
    <w:p>
      <w:pPr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（学校填写：优势学科、对外合作内容介绍）</w:t>
      </w:r>
    </w:p>
    <w:p>
      <w:pPr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（企业填写：主营业务、销售区域、行业排名等）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其他相关内容（自行补充）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业务联系人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：张xx，职务：xxx  邮箱：xxxx</w:t>
      </w:r>
    </w:p>
    <w:p>
      <w:pPr>
        <w:jc w:val="center"/>
        <w:rPr>
          <w:rFonts w:ascii="方正大标宋简体" w:hAnsi="方正大标宋简体" w:eastAsia="方正大标宋简体" w:cs="方正大标宋简体"/>
          <w:bCs/>
          <w:sz w:val="36"/>
          <w:szCs w:val="36"/>
        </w:rPr>
      </w:pPr>
    </w:p>
    <w:p>
      <w:pPr>
        <w:rPr>
          <w:rFonts w:ascii="方正大标宋简体" w:hAnsi="方正大标宋简体" w:eastAsia="方正大标宋简体" w:cs="方正大标宋简体"/>
          <w:bCs/>
          <w:sz w:val="36"/>
          <w:szCs w:val="36"/>
        </w:rPr>
      </w:pPr>
    </w:p>
    <w:p>
      <w:pPr>
        <w:jc w:val="center"/>
        <w:rPr>
          <w:rFonts w:ascii="方正大标宋简体" w:hAnsi="方正大标宋简体" w:eastAsia="方正大标宋简体" w:cs="方正大标宋简体"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Cs/>
          <w:sz w:val="36"/>
          <w:szCs w:val="36"/>
        </w:rPr>
        <w:t>《产教融合案例集》资料收集提纲（参考）</w:t>
      </w:r>
    </w:p>
    <w:p>
      <w:pPr>
        <w:rPr>
          <w:rFonts w:ascii="仿宋_GB2312" w:hAnsi="仿宋_GB2312" w:eastAsia="仿宋_GB2312" w:cs="仿宋_GB2312"/>
          <w:bCs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注：</w:t>
      </w:r>
      <w:r>
        <w:rPr>
          <w:rFonts w:hint="eastAsia" w:ascii="仿宋_GB2312" w:hAnsi="仿宋_GB2312" w:eastAsia="仿宋_GB2312" w:cs="仿宋_GB2312"/>
          <w:bCs/>
          <w:color w:val="FF0000"/>
          <w:sz w:val="30"/>
          <w:szCs w:val="30"/>
        </w:rPr>
        <w:t>信息需为可公开版本，后续促进会拟统一向媒体发布宣传;</w:t>
      </w: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numPr>
          <w:ilvl w:val="0"/>
          <w:numId w:val="2"/>
        </w:num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总体情况</w:t>
      </w:r>
    </w:p>
    <w:p>
      <w:pPr>
        <w:numPr>
          <w:ilvl w:val="0"/>
          <w:numId w:val="2"/>
        </w:num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目前已开展工作情况及成效</w:t>
      </w:r>
    </w:p>
    <w:p>
      <w:pPr>
        <w:numPr>
          <w:ilvl w:val="0"/>
          <w:numId w:val="2"/>
        </w:num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主要的做法（突出典型案例和亮点特色）</w:t>
      </w:r>
    </w:p>
    <w:p>
      <w:pPr>
        <w:numPr>
          <w:ilvl w:val="0"/>
          <w:numId w:val="2"/>
        </w:num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下一步工作思路计划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ky123.Org" w:date="2016-03-16T10:35:00Z" w:initials="S">
    <w:p w14:paraId="66AC1082">
      <w:pPr>
        <w:pStyle w:val="2"/>
      </w:pPr>
      <w:r>
        <w:rPr>
          <w:rFonts w:hint="eastAsia"/>
        </w:rPr>
        <w:t>不用填</w:t>
      </w:r>
    </w:p>
  </w:comment>
  <w:comment w:id="1" w:author="Sky123.Org" w:date="2016-03-16T10:35:00Z" w:initials="S">
    <w:p w14:paraId="212B13EB">
      <w:pPr>
        <w:pStyle w:val="2"/>
      </w:pPr>
      <w:r>
        <w:rPr>
          <w:rFonts w:hint="eastAsia"/>
        </w:rPr>
        <w:t>不用填</w:t>
      </w:r>
    </w:p>
  </w:comment>
  <w:comment w:id="2" w:author="Sky123.Org" w:date="2016-03-16T10:35:00Z" w:initials="S">
    <w:p w14:paraId="500B0DE2">
      <w:pPr>
        <w:pStyle w:val="2"/>
      </w:pPr>
      <w:r>
        <w:rPr>
          <w:rFonts w:hint="eastAsia"/>
        </w:rPr>
        <w:t>不用填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6AC1082" w15:done="0"/>
  <w15:commentEx w15:paraId="212B13EB" w15:done="0"/>
  <w15:commentEx w15:paraId="500B0DE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1" w:fontKey="{3FDF16C5-DE59-4ADE-A441-E65706364907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77A96AE-C380-4F32-93B1-CABBBD3DD3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21F11B"/>
    <w:multiLevelType w:val="singleLevel"/>
    <w:tmpl w:val="E821F1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6D0AF3"/>
    <w:multiLevelType w:val="singleLevel"/>
    <w:tmpl w:val="796D0A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ky123.Org">
    <w15:presenceInfo w15:providerId="None" w15:userId="Sky123.Or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55B81621"/>
    <w:rsid w:val="002C5340"/>
    <w:rsid w:val="004B06BE"/>
    <w:rsid w:val="00851661"/>
    <w:rsid w:val="00D45681"/>
    <w:rsid w:val="021F1B9D"/>
    <w:rsid w:val="07FA40C2"/>
    <w:rsid w:val="0B3F6494"/>
    <w:rsid w:val="2B2205E1"/>
    <w:rsid w:val="2EEF6135"/>
    <w:rsid w:val="47C47413"/>
    <w:rsid w:val="55B81621"/>
    <w:rsid w:val="620B32A8"/>
    <w:rsid w:val="6A3F73F7"/>
    <w:rsid w:val="77483D84"/>
    <w:rsid w:val="7E3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8DE6"/>
      <w:u w:val="none"/>
    </w:rPr>
  </w:style>
  <w:style w:type="character" w:styleId="8">
    <w:name w:val="Emphasis"/>
    <w:basedOn w:val="5"/>
    <w:autoRedefine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autoRedefine/>
    <w:qFormat/>
    <w:uiPriority w:val="0"/>
  </w:style>
  <w:style w:type="character" w:styleId="11">
    <w:name w:val="Hyperlink"/>
    <w:basedOn w:val="5"/>
    <w:autoRedefine/>
    <w:qFormat/>
    <w:uiPriority w:val="0"/>
    <w:rPr>
      <w:color w:val="338DE6"/>
      <w:u w:val="none"/>
    </w:rPr>
  </w:style>
  <w:style w:type="character" w:styleId="12">
    <w:name w:val="HTML Code"/>
    <w:basedOn w:val="5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3">
    <w:name w:val="annotation reference"/>
    <w:basedOn w:val="5"/>
    <w:qFormat/>
    <w:uiPriority w:val="0"/>
    <w:rPr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autoRedefine/>
    <w:qFormat/>
    <w:uiPriority w:val="0"/>
    <w:rPr>
      <w:rFonts w:ascii="serif" w:hAnsi="serif" w:eastAsia="serif" w:cs="serif"/>
      <w:sz w:val="21"/>
      <w:szCs w:val="21"/>
    </w:rPr>
  </w:style>
  <w:style w:type="character" w:styleId="16">
    <w:name w:val="HTML Sample"/>
    <w:basedOn w:val="5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7">
    <w:name w:val="fontborder"/>
    <w:basedOn w:val="5"/>
    <w:autoRedefine/>
    <w:qFormat/>
    <w:uiPriority w:val="0"/>
    <w:rPr>
      <w:bdr w:val="single" w:color="000000" w:sz="6" w:space="0"/>
    </w:rPr>
  </w:style>
  <w:style w:type="character" w:customStyle="1" w:styleId="18">
    <w:name w:val="trumbowyg-msg-error"/>
    <w:basedOn w:val="5"/>
    <w:autoRedefine/>
    <w:qFormat/>
    <w:uiPriority w:val="0"/>
    <w:rPr>
      <w:color w:val="E74C3C"/>
    </w:rPr>
  </w:style>
  <w:style w:type="character" w:customStyle="1" w:styleId="19">
    <w:name w:val="trumbowyg-msg-error1"/>
    <w:basedOn w:val="5"/>
    <w:autoRedefine/>
    <w:qFormat/>
    <w:uiPriority w:val="0"/>
    <w:rPr>
      <w:color w:val="E74C3C"/>
    </w:rPr>
  </w:style>
  <w:style w:type="character" w:customStyle="1" w:styleId="20">
    <w:name w:val="fontstrikethrough"/>
    <w:basedOn w:val="5"/>
    <w:autoRedefine/>
    <w:qFormat/>
    <w:uiPriority w:val="0"/>
    <w:rPr>
      <w:strike/>
    </w:rPr>
  </w:style>
  <w:style w:type="character" w:customStyle="1" w:styleId="21">
    <w:name w:val="one-lines"/>
    <w:basedOn w:val="5"/>
    <w:autoRedefine/>
    <w:qFormat/>
    <w:uiPriority w:val="0"/>
  </w:style>
  <w:style w:type="character" w:customStyle="1" w:styleId="22">
    <w:name w:val="two-lines"/>
    <w:basedOn w:val="5"/>
    <w:autoRedefine/>
    <w:qFormat/>
    <w:uiPriority w:val="0"/>
  </w:style>
  <w:style w:type="character" w:customStyle="1" w:styleId="23">
    <w:name w:val="hidden4"/>
    <w:basedOn w:val="5"/>
    <w:autoRedefine/>
    <w:qFormat/>
    <w:uiPriority w:val="0"/>
    <w:rPr>
      <w:vanish/>
    </w:rPr>
  </w:style>
  <w:style w:type="character" w:customStyle="1" w:styleId="24">
    <w:name w:val="hidden"/>
    <w:basedOn w:val="5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</Words>
  <Characters>955</Characters>
  <Lines>7</Lines>
  <Paragraphs>2</Paragraphs>
  <TotalTime>9</TotalTime>
  <ScaleCrop>false</ScaleCrop>
  <LinksUpToDate>false</LinksUpToDate>
  <CharactersWithSpaces>1120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2022-08-19T11:56:00Z</dcterms:created>
  <dc:creator>Hua zhenzhenzhen</dc:creator>
  <cp:lastModifiedBy>TY</cp:lastModifiedBy>
  <dcterms:modified xsi:type="dcterms:W3CDTF">2024-01-17T03:15:05Z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333106784_btnclosed</vt:lpwstr>
  </property>
  <property fmtid="{D5CDD505-2E9C-101B-9397-08002B2CF9AE}" pid="4" name="ICV">
    <vt:lpwstr>2E47EA2F8E9C45B286CCDD0EDF82CE46</vt:lpwstr>
  </property>
</Properties>
</file>